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127B">
      <w:pPr>
        <w:ind w:firstLine="0" w:firstLineChars="0"/>
        <w:jc w:val="center"/>
        <w:rPr>
          <w:rFonts w:ascii="Times New Roman" w:hAnsi="Times New Roman" w:eastAsia="宋体"/>
          <w:b/>
          <w:bCs/>
          <w:w w:val="92"/>
          <w:sz w:val="44"/>
          <w:szCs w:val="52"/>
        </w:rPr>
      </w:pPr>
      <w:r>
        <w:rPr>
          <w:rFonts w:hint="eastAsia" w:ascii="Times New Roman" w:hAnsi="Times New Roman" w:eastAsia="宋体"/>
          <w:b/>
          <w:bCs/>
          <w:w w:val="92"/>
          <w:sz w:val="44"/>
          <w:szCs w:val="52"/>
          <w:lang w:val="en-US" w:eastAsia="zh-CN"/>
        </w:rPr>
        <w:t>项 目</w:t>
      </w:r>
      <w:r>
        <w:rPr>
          <w:rFonts w:ascii="Times New Roman" w:hAnsi="Times New Roman" w:eastAsia="宋体"/>
          <w:b/>
          <w:bCs/>
          <w:w w:val="92"/>
          <w:sz w:val="44"/>
          <w:szCs w:val="52"/>
        </w:rPr>
        <w:t xml:space="preserve"> 报 价 函</w:t>
      </w:r>
    </w:p>
    <w:p w14:paraId="2591EFD3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（单位公章）</w:t>
      </w:r>
    </w:p>
    <w:p w14:paraId="24E30189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  </w:t>
      </w:r>
    </w:p>
    <w:p w14:paraId="1B2B1A6E">
      <w:pPr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 系 人（委托代理人）：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联系方式：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</w:t>
      </w:r>
    </w:p>
    <w:tbl>
      <w:tblPr>
        <w:tblStyle w:val="7"/>
        <w:tblpPr w:leftFromText="180" w:rightFromText="180" w:vertAnchor="text" w:horzAnchor="page" w:tblpX="1719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5748"/>
        <w:gridCol w:w="2992"/>
        <w:gridCol w:w="1435"/>
      </w:tblGrid>
      <w:tr w14:paraId="30B4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051" w:type="dxa"/>
            <w:vAlign w:val="center"/>
          </w:tcPr>
          <w:p w14:paraId="69B00986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48" w:type="dxa"/>
            <w:vAlign w:val="center"/>
          </w:tcPr>
          <w:p w14:paraId="3ADE7F08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992" w:type="dxa"/>
            <w:vAlign w:val="center"/>
          </w:tcPr>
          <w:p w14:paraId="5975E884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1435" w:type="dxa"/>
            <w:vAlign w:val="center"/>
          </w:tcPr>
          <w:p w14:paraId="7D32FA89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CDA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3051" w:type="dxa"/>
            <w:vAlign w:val="center"/>
          </w:tcPr>
          <w:p w14:paraId="6CA9ACBC">
            <w:p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锡林郭勒盟公务车租赁服务有限责任公司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车辆装饰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改造项目</w:t>
            </w:r>
          </w:p>
        </w:tc>
        <w:tc>
          <w:tcPr>
            <w:tcW w:w="5748" w:type="dxa"/>
            <w:vAlign w:val="center"/>
          </w:tcPr>
          <w:p w14:paraId="3926A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本项目包含装修设计、拆除工程、座椅更换、办公桌更换、秘书桌更换改造、材料采购、运输、安装、调试、清洁、验收、质保及售后服务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含税报价（专票）等全部内容。</w:t>
            </w:r>
          </w:p>
        </w:tc>
        <w:tc>
          <w:tcPr>
            <w:tcW w:w="2992" w:type="dxa"/>
            <w:vAlign w:val="center"/>
          </w:tcPr>
          <w:p w14:paraId="2DB0D476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 w14:paraId="2C746754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32544D92">
      <w:pPr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654EEF3A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      </w:t>
      </w:r>
    </w:p>
    <w:p w14:paraId="5B9F9060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22868462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6AE52183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0FEC8EEE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370F5A04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4BF5D9A8"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日期：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2D36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E15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03D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487C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914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DF6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FhMjEzMjlkM2M0YjNhMTA4MzA3NGRhYjIwYzcifQ=="/>
  </w:docVars>
  <w:rsids>
    <w:rsidRoot w:val="0214250C"/>
    <w:rsid w:val="005D67A7"/>
    <w:rsid w:val="0070690C"/>
    <w:rsid w:val="009531C2"/>
    <w:rsid w:val="01D87B9F"/>
    <w:rsid w:val="01FF53CE"/>
    <w:rsid w:val="0214250C"/>
    <w:rsid w:val="028265A2"/>
    <w:rsid w:val="050E3F58"/>
    <w:rsid w:val="066A36B5"/>
    <w:rsid w:val="08A2174C"/>
    <w:rsid w:val="0A3F0120"/>
    <w:rsid w:val="0E7C509F"/>
    <w:rsid w:val="0FEB5787"/>
    <w:rsid w:val="12A76521"/>
    <w:rsid w:val="136674A5"/>
    <w:rsid w:val="13BD38DE"/>
    <w:rsid w:val="15B56E2A"/>
    <w:rsid w:val="15F66C34"/>
    <w:rsid w:val="178D35C8"/>
    <w:rsid w:val="193261D5"/>
    <w:rsid w:val="1B1262BE"/>
    <w:rsid w:val="1C6E5776"/>
    <w:rsid w:val="1F974FE3"/>
    <w:rsid w:val="27547BA6"/>
    <w:rsid w:val="29A24CB1"/>
    <w:rsid w:val="2D7F0D7B"/>
    <w:rsid w:val="334F5BC1"/>
    <w:rsid w:val="37574DED"/>
    <w:rsid w:val="37D179A4"/>
    <w:rsid w:val="38017A58"/>
    <w:rsid w:val="3A846843"/>
    <w:rsid w:val="40C72A04"/>
    <w:rsid w:val="41E974C9"/>
    <w:rsid w:val="44BA6EFA"/>
    <w:rsid w:val="462D37C9"/>
    <w:rsid w:val="46C91677"/>
    <w:rsid w:val="51026973"/>
    <w:rsid w:val="54333B3A"/>
    <w:rsid w:val="592E180D"/>
    <w:rsid w:val="5B8C73EB"/>
    <w:rsid w:val="5BF90AC7"/>
    <w:rsid w:val="5C007491"/>
    <w:rsid w:val="5D7A0159"/>
    <w:rsid w:val="60441AFF"/>
    <w:rsid w:val="604C173E"/>
    <w:rsid w:val="634476B3"/>
    <w:rsid w:val="635307EE"/>
    <w:rsid w:val="67942F32"/>
    <w:rsid w:val="698E07D2"/>
    <w:rsid w:val="6A2B7AD6"/>
    <w:rsid w:val="6B8F40D8"/>
    <w:rsid w:val="6F51652A"/>
    <w:rsid w:val="7039132B"/>
    <w:rsid w:val="703A587C"/>
    <w:rsid w:val="71C80EB3"/>
    <w:rsid w:val="71DA3A0C"/>
    <w:rsid w:val="720930DA"/>
    <w:rsid w:val="73306456"/>
    <w:rsid w:val="75A3376B"/>
    <w:rsid w:val="782B2DC3"/>
    <w:rsid w:val="784529A4"/>
    <w:rsid w:val="7A877B4C"/>
    <w:rsid w:val="7B26505D"/>
    <w:rsid w:val="7F8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autoRedefine/>
    <w:qFormat/>
    <w:uiPriority w:val="99"/>
    <w:pPr>
      <w:spacing w:after="12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rFonts w:ascii="宋体" w:hAnsi="宋体" w:eastAsia="方正仿宋简体"/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ascii="宋体" w:hAnsi="宋体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2</Lines>
  <Paragraphs>1</Paragraphs>
  <TotalTime>1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 CN.King </cp:lastModifiedBy>
  <cp:lastPrinted>2025-05-20T07:32:00Z</cp:lastPrinted>
  <dcterms:modified xsi:type="dcterms:W3CDTF">2026-05-29T09:19:42Z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F6FAD7C909F94A27907B0A1C81CBCED0_13</vt:lpwstr>
  </property>
  <property fmtid="{D5CDD505-2E9C-101B-9397-08002B2CF9AE}" pid="4" name="KSOTemplateDocerSaveRecord">
    <vt:lpwstr>eyJoZGlkIjoiZDRjZmU3MDdmZDMzMzliMDU4MjM0NmQwOGE1ZDFmNDUiLCJ1c2VySWQiOiI0NjY1MTg0ODQifQ==</vt:lpwstr>
  </property>
</Properties>
</file>